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济南理工学校教室灯光改造服务询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  <w:t>价单</w:t>
      </w:r>
    </w:p>
    <w:p>
      <w:pPr>
        <w:jc w:val="center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6"/>
          <w:szCs w:val="36"/>
          <w:lang w:val="en-US" w:eastAsia="zh-CN"/>
        </w:rPr>
      </w:pPr>
    </w:p>
    <w:tbl>
      <w:tblPr>
        <w:tblStyle w:val="2"/>
        <w:tblW w:w="749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1742"/>
        <w:gridCol w:w="934"/>
        <w:gridCol w:w="1489"/>
        <w:gridCol w:w="25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1489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25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内容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1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灯光改造服务</w:t>
            </w:r>
          </w:p>
        </w:tc>
        <w:tc>
          <w:tcPr>
            <w:tcW w:w="934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项</w:t>
            </w:r>
          </w:p>
        </w:tc>
        <w:tc>
          <w:tcPr>
            <w:tcW w:w="1489" w:type="dxa"/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2531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对教室10间灯光改造，每间教室灯组12组，每组灯架尺寸600*600。报价为综合报价，报价单位应综合考虑包含改造施工所需的人工费及耗材费用。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" w:hRule="atLeast"/>
          <w:jc w:val="center"/>
        </w:trPr>
        <w:tc>
          <w:tcPr>
            <w:tcW w:w="79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42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报价</w:t>
            </w:r>
          </w:p>
        </w:tc>
        <w:tc>
          <w:tcPr>
            <w:tcW w:w="4954" w:type="dxa"/>
            <w:gridSpan w:val="3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元，大写      元整</w:t>
            </w:r>
          </w:p>
        </w:tc>
      </w:tr>
    </w:tbl>
    <w:p/>
    <w:p/>
    <w:p/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报价单位：</w:t>
      </w:r>
    </w:p>
    <w:p>
      <w:pPr>
        <w:rPr>
          <w:rFonts w:hint="eastAsia"/>
          <w:sz w:val="28"/>
          <w:szCs w:val="36"/>
          <w:lang w:val="en-US" w:eastAsia="zh-CN"/>
        </w:rPr>
      </w:pP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报价时间：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2Y2I2Y2M2NzQyYjAwNjUwZmFiN2IwZWI3MzI5YzAifQ=="/>
  </w:docVars>
  <w:rsids>
    <w:rsidRoot w:val="1E7B0C03"/>
    <w:rsid w:val="1E7B0C03"/>
    <w:rsid w:val="4B4B6913"/>
    <w:rsid w:val="76CB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2023-12-27T15:11:00Z</dcterms:created>
  <dc:creator>赵玉春</dc:creator>
  <cp:lastModifiedBy>赵玉春</cp:lastModifiedBy>
  <dcterms:modified xsi:type="dcterms:W3CDTF">2023-12-27T15:21:35Z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E78BF73AA10B442A92A15FAA10106ACF_11</vt:lpwstr>
  </property>
</Properties>
</file>